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EK-1</w:t>
      </w:r>
    </w:p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YAPI MELZEMELERİ</w:t>
      </w:r>
      <w:r w:rsidRPr="004C15E3">
        <w:rPr>
          <w:rFonts w:ascii="Times New Roman" w:hAnsi="Times New Roman"/>
          <w:b/>
        </w:rPr>
        <w:t xml:space="preserve"> FUARI ALIM HEYETİ</w:t>
      </w:r>
    </w:p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EF7B72" w:rsidRPr="004C15E3" w:rsidRDefault="0064662D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 KASIM 2018</w:t>
      </w:r>
    </w:p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</w:t>
      </w:r>
      <w:r w:rsidRPr="004C15E3">
        <w:rPr>
          <w:rFonts w:ascii="Times New Roman" w:hAnsi="Times New Roman"/>
          <w:b/>
        </w:rPr>
        <w:t xml:space="preserve">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EF7B72" w:rsidRPr="00A13A97" w:rsidTr="00EC21A5">
        <w:trPr>
          <w:trHeight w:val="8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EF7B72" w:rsidRDefault="00EF7B72" w:rsidP="00EF7B72">
      <w:pPr>
        <w:pStyle w:val="ListeParagraf"/>
        <w:spacing w:after="0"/>
        <w:ind w:hanging="720"/>
        <w:rPr>
          <w:rFonts w:ascii="Times New Roman" w:hAnsi="Times New Roman"/>
          <w:sz w:val="24"/>
          <w:szCs w:val="24"/>
        </w:rPr>
      </w:pPr>
      <w:r w:rsidRPr="00EF7B72">
        <w:rPr>
          <w:rFonts w:ascii="Times New Roman" w:hAnsi="Times New Roman"/>
          <w:b/>
          <w:sz w:val="24"/>
          <w:szCs w:val="24"/>
        </w:rPr>
        <w:t>Not:</w:t>
      </w:r>
      <w:r w:rsidRPr="00EF7B72">
        <w:rPr>
          <w:rFonts w:ascii="Times New Roman" w:hAnsi="Times New Roman"/>
          <w:sz w:val="24"/>
          <w:szCs w:val="24"/>
        </w:rPr>
        <w:t xml:space="preserve"> Tüm alanlar doldurulduktan sonra 09 Kasım </w:t>
      </w:r>
      <w:r w:rsidR="0064662D">
        <w:rPr>
          <w:rFonts w:ascii="Times New Roman" w:hAnsi="Times New Roman"/>
          <w:sz w:val="24"/>
          <w:szCs w:val="24"/>
        </w:rPr>
        <w:t>Cuma</w:t>
      </w:r>
      <w:r w:rsidRPr="00EF7B72">
        <w:rPr>
          <w:rFonts w:ascii="Times New Roman" w:hAnsi="Times New Roman"/>
          <w:sz w:val="24"/>
          <w:szCs w:val="24"/>
        </w:rPr>
        <w:t xml:space="preserve"> saat 13.30’a kadar Genel Sekreterliğimize (E-posta: </w:t>
      </w:r>
      <w:hyperlink r:id="rId5" w:history="1">
        <w:r w:rsidR="0064662D">
          <w:rPr>
            <w:rStyle w:val="Kpr"/>
            <w:sz w:val="24"/>
            <w:szCs w:val="24"/>
          </w:rPr>
          <w:t>arge</w:t>
        </w:r>
        <w:r w:rsidRPr="00EF7B72">
          <w:rPr>
            <w:rStyle w:val="Kpr"/>
            <w:sz w:val="24"/>
            <w:szCs w:val="24"/>
          </w:rPr>
          <w:t>@baib.gov.tr</w:t>
        </w:r>
      </w:hyperlink>
      <w:r w:rsidRPr="00EF7B72">
        <w:rPr>
          <w:rFonts w:ascii="Times New Roman" w:hAnsi="Times New Roman"/>
          <w:sz w:val="24"/>
          <w:szCs w:val="24"/>
        </w:rPr>
        <w:t>) iletilmesi rica o</w:t>
      </w:r>
      <w:bookmarkStart w:id="0" w:name="_GoBack"/>
      <w:bookmarkEnd w:id="0"/>
      <w:r w:rsidRPr="00EF7B72">
        <w:rPr>
          <w:rFonts w:ascii="Times New Roman" w:hAnsi="Times New Roman"/>
          <w:sz w:val="24"/>
          <w:szCs w:val="24"/>
        </w:rPr>
        <w:t>lunur.</w:t>
      </w:r>
    </w:p>
    <w:sectPr w:rsidR="00E7144F" w:rsidRPr="00EF7B72" w:rsidSect="00EF7B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9E"/>
    <w:rsid w:val="0064662D"/>
    <w:rsid w:val="00820F9E"/>
    <w:rsid w:val="00E7144F"/>
    <w:rsid w:val="00E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F7B72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7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F7B72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7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3</cp:revision>
  <dcterms:created xsi:type="dcterms:W3CDTF">2017-11-07T09:19:00Z</dcterms:created>
  <dcterms:modified xsi:type="dcterms:W3CDTF">2018-11-06T06:57:00Z</dcterms:modified>
</cp:coreProperties>
</file>